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BB27D3">
              <w:rPr>
                <w:lang w:val="sr-Cyrl-RS"/>
              </w:rPr>
              <w:t>64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Честични састав супстанције: молекули и њихово хаотично 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24AAF" w:rsidRPr="00B24AAF" w:rsidRDefault="00E11EDC" w:rsidP="00836B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Да уч</w:t>
            </w:r>
            <w:r w:rsidR="00B24AAF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еници усвоје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појам честичног</w:t>
            </w:r>
            <w:r w:rsidR="00B24AAF" w:rsidRPr="00B24AAF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састав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</w:t>
            </w:r>
            <w:r w:rsidR="00B24AAF" w:rsidRPr="00B24AAF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супстанције и хаотично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г</w:t>
            </w:r>
            <w:r w:rsidR="00B24AAF" w:rsidRPr="00B24AAF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кретање честица</w:t>
            </w:r>
          </w:p>
          <w:p w:rsidR="00D4301A" w:rsidRPr="00836B40" w:rsidRDefault="00654812" w:rsidP="00E11E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а ученици усвоје </w:t>
            </w:r>
            <w:r w:rsidR="00E11EDC">
              <w:rPr>
                <w:rFonts w:cstheme="minorHAnsi"/>
                <w:sz w:val="20"/>
                <w:szCs w:val="20"/>
                <w:lang w:val="sr-Cyrl-RS"/>
              </w:rPr>
              <w:t>појам межумолекулских сила,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D4301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промену брзине</w:t>
            </w:r>
          </w:p>
          <w:p w:rsidR="00E92BFA" w:rsidRDefault="00E92BF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дефинише </w:t>
            </w:r>
            <w:r w:rsidR="00D4301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убрзање тела</w:t>
            </w:r>
          </w:p>
          <w:p w:rsidR="00E14175" w:rsidRPr="00E14175" w:rsidRDefault="00D4301A" w:rsidP="00E14175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 да је убрзање векторска величина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6D16AC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Провидна стаклена чаша, топла вода, мастило, </w:t>
            </w:r>
            <w:r w:rsidR="00956F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уџбеник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9040C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6D16AC">
              <w:rPr>
                <w:lang w:val="sr-Cyrl-RS"/>
              </w:rPr>
              <w:t xml:space="preserve"> 115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9040C7">
              <w:rPr>
                <w:lang w:val="sr-Cyrl-RS"/>
              </w:rPr>
              <w:t xml:space="preserve"> реализације </w:t>
            </w:r>
            <w:r w:rsidR="00A81897">
              <w:rPr>
                <w:lang w:val="sr-Cyrl-RS"/>
              </w:rPr>
              <w:t>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9040C7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196F0B" w:rsidRDefault="00C7291F" w:rsidP="00C7291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bookmarkStart w:id="0" w:name="_GoBack"/>
            <w:bookmarkEnd w:id="0"/>
            <w:r>
              <w:rPr>
                <w:lang w:val="sr-Cyrl-RS"/>
              </w:rPr>
              <w:lastRenderedPageBreak/>
              <w:t>Наставник уводи ученике у појам честичног састава супстанције, хаотичног кретања молекула, међумолекулских сила</w:t>
            </w:r>
            <w:r>
              <w:t xml:space="preserve"> </w:t>
            </w:r>
            <w:r>
              <w:rPr>
                <w:lang w:val="sr-Cyrl-RS"/>
              </w:rPr>
              <w:t>које утичу на кретање молекула.</w:t>
            </w:r>
            <w:r w:rsidR="00196F0B">
              <w:rPr>
                <w:lang w:val="sr-Cyrl-RS"/>
              </w:rPr>
              <w:t xml:space="preserve"> У овом делу часа са ученицима обрадити агрегатна стања кроз примере из свакодневног живота и објаснити</w:t>
            </w:r>
            <w:r w:rsidR="00206CC4">
              <w:rPr>
                <w:lang w:val="sr-Cyrl-RS"/>
              </w:rPr>
              <w:t xml:space="preserve"> какве су међумолекулске силе </w:t>
            </w:r>
          </w:p>
          <w:p w:rsidR="00206CC4" w:rsidRPr="00C7291F" w:rsidRDefault="00206CC4" w:rsidP="00C7291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код сва три агрегатна стања.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206CC4" w:rsidRDefault="00206CC4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ширења мириса дезодоранса напрсканог у просторији и дима угашене свеће објаснити ученицима хаотично кретање молекула уз илустровање истог на табли. Објаснити ученицима Брауново кретање и дифузију.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932AC9" w:rsidRPr="00932AC9" w:rsidRDefault="00932AC9" w:rsidP="00F431A1">
            <w:pPr>
              <w:jc w:val="both"/>
              <w:rPr>
                <w:lang w:val="sr-Cyrl-RS"/>
              </w:rPr>
            </w:pPr>
          </w:p>
          <w:p w:rsidR="00224942" w:rsidRDefault="00224942" w:rsidP="0083509C">
            <w:pPr>
              <w:jc w:val="both"/>
              <w:rPr>
                <w:lang w:val="sr-Cyrl-RS"/>
              </w:rPr>
            </w:pP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B43256" w:rsidP="00206CC4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пример</w:t>
            </w:r>
            <w:r w:rsidR="00E4769C">
              <w:rPr>
                <w:lang w:val="sr-Cyrl-RS"/>
              </w:rPr>
              <w:t xml:space="preserve"> </w:t>
            </w:r>
            <w:r w:rsidR="00206CC4">
              <w:rPr>
                <w:lang w:val="sr-Cyrl-RS"/>
              </w:rPr>
              <w:t>дифузије мастила у толој води</w:t>
            </w:r>
            <w:r>
              <w:rPr>
                <w:lang w:val="sr-Cyrl-RS"/>
              </w:rPr>
              <w:t xml:space="preserve"> наставник проверава оствареност 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196F0B"/>
    <w:rsid w:val="00206CC4"/>
    <w:rsid w:val="00224942"/>
    <w:rsid w:val="002256EA"/>
    <w:rsid w:val="00246989"/>
    <w:rsid w:val="002D7ADC"/>
    <w:rsid w:val="00331335"/>
    <w:rsid w:val="004B4B7E"/>
    <w:rsid w:val="00521BFC"/>
    <w:rsid w:val="00591358"/>
    <w:rsid w:val="00654812"/>
    <w:rsid w:val="006D16AC"/>
    <w:rsid w:val="007804CD"/>
    <w:rsid w:val="007B6B2E"/>
    <w:rsid w:val="007E0C98"/>
    <w:rsid w:val="008213B1"/>
    <w:rsid w:val="0083509C"/>
    <w:rsid w:val="00836B40"/>
    <w:rsid w:val="00883E2B"/>
    <w:rsid w:val="009040C7"/>
    <w:rsid w:val="00932AC9"/>
    <w:rsid w:val="00956FF8"/>
    <w:rsid w:val="009E07F4"/>
    <w:rsid w:val="00A81897"/>
    <w:rsid w:val="00B24AAF"/>
    <w:rsid w:val="00B43256"/>
    <w:rsid w:val="00B816AA"/>
    <w:rsid w:val="00BB27D3"/>
    <w:rsid w:val="00C7291F"/>
    <w:rsid w:val="00D349B0"/>
    <w:rsid w:val="00D37F65"/>
    <w:rsid w:val="00D4301A"/>
    <w:rsid w:val="00D77B1E"/>
    <w:rsid w:val="00DA2FB4"/>
    <w:rsid w:val="00E11EDC"/>
    <w:rsid w:val="00E14175"/>
    <w:rsid w:val="00E35BC7"/>
    <w:rsid w:val="00E4769C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1384A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2025-06-06T05:42:00Z</dcterms:created>
  <dcterms:modified xsi:type="dcterms:W3CDTF">2025-06-11T16:15:00Z</dcterms:modified>
</cp:coreProperties>
</file>